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28C6F" w14:textId="4BC1B695" w:rsidR="00C1728C" w:rsidRPr="00377FCF" w:rsidRDefault="00C1728C" w:rsidP="00695C07">
      <w:pPr>
        <w:jc w:val="center"/>
        <w:rPr>
          <w:b/>
          <w:bCs/>
          <w:sz w:val="40"/>
          <w:szCs w:val="40"/>
        </w:rPr>
      </w:pPr>
      <w:r w:rsidRPr="00377FCF">
        <w:rPr>
          <w:b/>
          <w:bCs/>
          <w:sz w:val="40"/>
          <w:szCs w:val="40"/>
        </w:rPr>
        <w:t xml:space="preserve">Form </w:t>
      </w:r>
      <w:r w:rsidR="00CF7E5B">
        <w:rPr>
          <w:b/>
          <w:bCs/>
          <w:sz w:val="40"/>
          <w:szCs w:val="40"/>
        </w:rPr>
        <w:t>H</w:t>
      </w:r>
    </w:p>
    <w:p w14:paraId="66914943" w14:textId="77777777" w:rsidR="00CC6851" w:rsidRPr="00A30F52" w:rsidRDefault="00CC6851" w:rsidP="00CC6851">
      <w:pPr>
        <w:jc w:val="center"/>
        <w:rPr>
          <w:rFonts w:cstheme="minorHAnsi"/>
          <w:b/>
          <w:bCs/>
          <w:sz w:val="28"/>
          <w:szCs w:val="28"/>
        </w:rPr>
      </w:pPr>
      <w:r w:rsidRPr="00A30F52">
        <w:rPr>
          <w:rFonts w:cstheme="minorHAnsi"/>
          <w:b/>
          <w:bCs/>
          <w:sz w:val="28"/>
          <w:szCs w:val="28"/>
        </w:rPr>
        <w:t>28th Asian Tenpin Bowling Championships, Doha, Qatar</w:t>
      </w:r>
    </w:p>
    <w:p w14:paraId="6EB472FF" w14:textId="77777777" w:rsidR="00CC6851" w:rsidRPr="00A30F52" w:rsidRDefault="00CC6851" w:rsidP="00CC6851">
      <w:pPr>
        <w:jc w:val="center"/>
        <w:rPr>
          <w:rFonts w:cstheme="minorHAnsi"/>
          <w:sz w:val="28"/>
          <w:szCs w:val="28"/>
        </w:rPr>
      </w:pPr>
      <w:r w:rsidRPr="00A30F52">
        <w:rPr>
          <w:rFonts w:cstheme="minorHAnsi"/>
          <w:sz w:val="28"/>
          <w:szCs w:val="28"/>
        </w:rPr>
        <w:t xml:space="preserve">November 12 – 22, 2026  </w:t>
      </w:r>
    </w:p>
    <w:p w14:paraId="2F54F696" w14:textId="65029EC8" w:rsidR="00C1728C" w:rsidRDefault="0036302F" w:rsidP="00C1728C">
      <w:pPr>
        <w:spacing w:line="244" w:lineRule="exact"/>
        <w:ind w:left="1" w:right="18"/>
        <w:jc w:val="center"/>
        <w:rPr>
          <w:b/>
        </w:rPr>
      </w:pPr>
      <w:r>
        <w:rPr>
          <w:b/>
          <w:u w:val="single"/>
        </w:rPr>
        <w:t xml:space="preserve">UNOFFICIAL PRACTICE LANE RESERVATION FORM </w:t>
      </w:r>
    </w:p>
    <w:p w14:paraId="6984AA29" w14:textId="068E88B4" w:rsidR="00C1728C" w:rsidRDefault="00C1728C" w:rsidP="00C1728C">
      <w:pPr>
        <w:spacing w:before="244" w:line="289" w:lineRule="exact"/>
        <w:ind w:left="-1" w:right="18"/>
        <w:jc w:val="center"/>
        <w:rPr>
          <w:spacing w:val="-2"/>
        </w:rPr>
      </w:pPr>
      <w:r>
        <w:t>(To</w:t>
      </w:r>
      <w:r>
        <w:rPr>
          <w:spacing w:val="-4"/>
        </w:rPr>
        <w:t xml:space="preserve"> </w:t>
      </w:r>
      <w:r>
        <w:t>be</w:t>
      </w:r>
      <w:r>
        <w:rPr>
          <w:spacing w:val="-3"/>
        </w:rPr>
        <w:t xml:space="preserve"> </w:t>
      </w:r>
      <w:r>
        <w:t>completed</w:t>
      </w:r>
      <w:r>
        <w:rPr>
          <w:spacing w:val="-5"/>
        </w:rPr>
        <w:t xml:space="preserve"> </w:t>
      </w:r>
      <w:r>
        <w:t>and</w:t>
      </w:r>
      <w:r>
        <w:rPr>
          <w:spacing w:val="-6"/>
        </w:rPr>
        <w:t xml:space="preserve"> </w:t>
      </w:r>
      <w:r>
        <w:t>returned</w:t>
      </w:r>
      <w:r>
        <w:rPr>
          <w:spacing w:val="-4"/>
        </w:rPr>
        <w:t xml:space="preserve"> </w:t>
      </w:r>
      <w:r>
        <w:t>to</w:t>
      </w:r>
      <w:r>
        <w:rPr>
          <w:spacing w:val="-6"/>
        </w:rPr>
        <w:t xml:space="preserve"> </w:t>
      </w:r>
      <w:r>
        <w:t>ABF and QBF</w:t>
      </w:r>
      <w:r>
        <w:rPr>
          <w:spacing w:val="-1"/>
        </w:rPr>
        <w:t xml:space="preserve"> </w:t>
      </w:r>
      <w:r w:rsidR="00904482" w:rsidRPr="00A30F52">
        <w:rPr>
          <w:rFonts w:cstheme="minorHAnsi"/>
          <w:color w:val="FF0000"/>
          <w:u w:val="single" w:color="FF0000"/>
        </w:rPr>
        <w:t>on</w:t>
      </w:r>
      <w:r w:rsidR="00904482" w:rsidRPr="00A30F52">
        <w:rPr>
          <w:rFonts w:cstheme="minorHAnsi"/>
          <w:color w:val="FF0000"/>
          <w:spacing w:val="-6"/>
          <w:u w:val="single" w:color="FF0000"/>
        </w:rPr>
        <w:t xml:space="preserve"> </w:t>
      </w:r>
      <w:r w:rsidR="00904482" w:rsidRPr="00A30F52">
        <w:rPr>
          <w:rFonts w:cstheme="minorHAnsi"/>
          <w:color w:val="FF0000"/>
          <w:u w:val="single" w:color="FF0000"/>
        </w:rPr>
        <w:t>or</w:t>
      </w:r>
      <w:r w:rsidR="00904482" w:rsidRPr="00A30F52">
        <w:rPr>
          <w:rFonts w:cstheme="minorHAnsi"/>
          <w:color w:val="FF0000"/>
          <w:spacing w:val="-7"/>
          <w:u w:val="single" w:color="FF0000"/>
        </w:rPr>
        <w:t xml:space="preserve"> </w:t>
      </w:r>
      <w:r w:rsidR="00904482" w:rsidRPr="00A30F52">
        <w:rPr>
          <w:rFonts w:cstheme="minorHAnsi"/>
          <w:color w:val="FF0000"/>
          <w:u w:val="single" w:color="FF0000"/>
        </w:rPr>
        <w:t>before</w:t>
      </w:r>
      <w:r w:rsidR="00904482" w:rsidRPr="00A30F52">
        <w:rPr>
          <w:rFonts w:cstheme="minorHAnsi"/>
          <w:color w:val="FF0000"/>
          <w:spacing w:val="-6"/>
          <w:u w:val="single" w:color="FF0000"/>
        </w:rPr>
        <w:t xml:space="preserve"> </w:t>
      </w:r>
      <w:r w:rsidR="00904482" w:rsidRPr="00A30F52">
        <w:rPr>
          <w:rFonts w:cstheme="minorHAnsi"/>
          <w:color w:val="FF0000"/>
          <w:u w:val="single" w:color="FF0000"/>
        </w:rPr>
        <w:t>31</w:t>
      </w:r>
      <w:r w:rsidR="00904482" w:rsidRPr="00A30F52">
        <w:rPr>
          <w:rFonts w:cstheme="minorHAnsi"/>
          <w:color w:val="FF0000"/>
          <w:spacing w:val="-3"/>
          <w:u w:val="single" w:color="FF0000"/>
        </w:rPr>
        <w:t xml:space="preserve"> </w:t>
      </w:r>
      <w:r w:rsidR="00904482" w:rsidRPr="00A30F52">
        <w:rPr>
          <w:rFonts w:cstheme="minorHAnsi"/>
          <w:color w:val="FF0000"/>
          <w:u w:val="single" w:color="FF0000"/>
        </w:rPr>
        <w:t xml:space="preserve">August </w:t>
      </w:r>
      <w:r w:rsidR="00904482" w:rsidRPr="00A30F52">
        <w:rPr>
          <w:rFonts w:cstheme="minorHAnsi"/>
          <w:color w:val="FF0000"/>
          <w:spacing w:val="-2"/>
          <w:u w:val="single" w:color="FF0000"/>
        </w:rPr>
        <w:t>2026</w:t>
      </w:r>
      <w:r>
        <w:rPr>
          <w:spacing w:val="-2"/>
        </w:rPr>
        <w:t>)</w:t>
      </w:r>
    </w:p>
    <w:p w14:paraId="3621B386" w14:textId="30265078" w:rsidR="00C1728C" w:rsidRDefault="00C1728C" w:rsidP="00C1728C">
      <w:pPr>
        <w:spacing w:before="244" w:line="289" w:lineRule="exact"/>
        <w:ind w:left="-1" w:right="18"/>
        <w:jc w:val="center"/>
      </w:pPr>
      <w:r w:rsidRPr="00C1728C">
        <w:t>Email: </w:t>
      </w:r>
      <w:hyperlink r:id="rId7" w:history="1">
        <w:r w:rsidRPr="00C1728C">
          <w:rPr>
            <w:rStyle w:val="Hyperlink"/>
            <w:sz w:val="28"/>
            <w:szCs w:val="28"/>
          </w:rPr>
          <w:t>hktbc@netvigator.com</w:t>
        </w:r>
      </w:hyperlink>
      <w:r>
        <w:t xml:space="preserve"> / </w:t>
      </w:r>
      <w:hyperlink r:id="rId8" w:history="1">
        <w:r w:rsidRPr="00EB6F94">
          <w:rPr>
            <w:rStyle w:val="Hyperlink"/>
            <w:sz w:val="28"/>
            <w:szCs w:val="28"/>
          </w:rPr>
          <w:t>qatarbowlingfederation@gmail.com</w:t>
        </w:r>
      </w:hyperlink>
    </w:p>
    <w:tbl>
      <w:tblPr>
        <w:tblStyle w:val="TableGrid"/>
        <w:tblW w:w="0" w:type="auto"/>
        <w:tblLook w:val="04A0" w:firstRow="1" w:lastRow="0" w:firstColumn="1" w:lastColumn="0" w:noHBand="0" w:noVBand="1"/>
      </w:tblPr>
      <w:tblGrid>
        <w:gridCol w:w="2965"/>
        <w:gridCol w:w="6385"/>
      </w:tblGrid>
      <w:tr w:rsidR="00664629" w14:paraId="0E485393" w14:textId="77777777" w:rsidTr="00664629">
        <w:trPr>
          <w:trHeight w:val="1160"/>
        </w:trPr>
        <w:tc>
          <w:tcPr>
            <w:tcW w:w="2965" w:type="dxa"/>
            <w:vAlign w:val="center"/>
          </w:tcPr>
          <w:p w14:paraId="6612695F" w14:textId="1164A77B" w:rsidR="00664629" w:rsidRDefault="00664629" w:rsidP="00664629">
            <w:pPr>
              <w:jc w:val="center"/>
              <w:rPr>
                <w:sz w:val="32"/>
                <w:szCs w:val="32"/>
              </w:rPr>
            </w:pPr>
            <w:r w:rsidRPr="00664629">
              <w:rPr>
                <w:sz w:val="28"/>
                <w:szCs w:val="28"/>
              </w:rPr>
              <w:t>Name Of Federation</w:t>
            </w:r>
          </w:p>
        </w:tc>
        <w:tc>
          <w:tcPr>
            <w:tcW w:w="6385" w:type="dxa"/>
            <w:vAlign w:val="center"/>
          </w:tcPr>
          <w:p w14:paraId="6B61495D" w14:textId="7ACE591F" w:rsidR="00664629" w:rsidRPr="00664629" w:rsidRDefault="00664629" w:rsidP="00664629">
            <w:pPr>
              <w:jc w:val="center"/>
              <w:rPr>
                <w:sz w:val="28"/>
                <w:szCs w:val="28"/>
              </w:rPr>
            </w:pPr>
            <w:r>
              <w:rPr>
                <w:sz w:val="28"/>
                <w:szCs w:val="28"/>
              </w:rPr>
              <w:t>……………………………………………………………………….</w:t>
            </w:r>
          </w:p>
        </w:tc>
      </w:tr>
    </w:tbl>
    <w:p w14:paraId="6FE6D065" w14:textId="26DAB297" w:rsidR="00C1728C" w:rsidRPr="002F0C0D" w:rsidRDefault="0036302F" w:rsidP="0036302F">
      <w:r w:rsidRPr="002F0C0D">
        <w:t xml:space="preserve">Timeslots available for unofficial practice: </w:t>
      </w:r>
      <w:r w:rsidR="00CC6851">
        <w:rPr>
          <w:rFonts w:hint="cs"/>
          <w:rtl/>
        </w:rPr>
        <w:t>08</w:t>
      </w:r>
      <w:r w:rsidRPr="002F0C0D">
        <w:t xml:space="preserve"> – </w:t>
      </w:r>
      <w:r w:rsidR="00CC6851">
        <w:rPr>
          <w:rFonts w:hint="cs"/>
          <w:rtl/>
        </w:rPr>
        <w:t>11</w:t>
      </w:r>
      <w:r w:rsidRPr="002F0C0D">
        <w:t xml:space="preserve"> </w:t>
      </w:r>
      <w:r w:rsidR="00CC6851">
        <w:t>November</w:t>
      </w:r>
      <w:r w:rsidRPr="002F0C0D">
        <w:t xml:space="preserve"> </w:t>
      </w:r>
      <w:r w:rsidR="00CC6851">
        <w:t>2026</w:t>
      </w:r>
      <w:r w:rsidRPr="002F0C0D">
        <w:t xml:space="preserve"> </w:t>
      </w:r>
      <w:r w:rsidR="00590533" w:rsidRPr="002F0C0D">
        <w:t>from</w:t>
      </w:r>
      <w:r w:rsidRPr="002F0C0D">
        <w:t xml:space="preserve"> </w:t>
      </w:r>
      <w:r w:rsidR="00E37320">
        <w:t>10</w:t>
      </w:r>
      <w:r w:rsidRPr="002F0C0D">
        <w:t xml:space="preserve">:00 until 22:00 Lane Fees: </w:t>
      </w:r>
      <w:r w:rsidR="00590533" w:rsidRPr="002F0C0D">
        <w:t xml:space="preserve">QR </w:t>
      </w:r>
      <w:r w:rsidR="00E37320">
        <w:t>100</w:t>
      </w:r>
      <w:r w:rsidR="00590533" w:rsidRPr="002F0C0D">
        <w:t xml:space="preserve"> per hour</w:t>
      </w:r>
      <w:r w:rsidRPr="002F0C0D">
        <w:t>.</w:t>
      </w:r>
    </w:p>
    <w:tbl>
      <w:tblPr>
        <w:tblStyle w:val="TableGrid"/>
        <w:tblW w:w="0" w:type="auto"/>
        <w:jc w:val="center"/>
        <w:tblLook w:val="04A0" w:firstRow="1" w:lastRow="0" w:firstColumn="1" w:lastColumn="0" w:noHBand="0" w:noVBand="1"/>
      </w:tblPr>
      <w:tblGrid>
        <w:gridCol w:w="1870"/>
        <w:gridCol w:w="1870"/>
        <w:gridCol w:w="1870"/>
        <w:gridCol w:w="1870"/>
        <w:gridCol w:w="1870"/>
      </w:tblGrid>
      <w:tr w:rsidR="002F0C0D" w14:paraId="10ADEB72" w14:textId="77777777" w:rsidTr="002F0C0D">
        <w:trPr>
          <w:jc w:val="center"/>
        </w:trPr>
        <w:tc>
          <w:tcPr>
            <w:tcW w:w="1870" w:type="dxa"/>
            <w:vAlign w:val="center"/>
          </w:tcPr>
          <w:p w14:paraId="5F77C04F" w14:textId="60BB08A0" w:rsidR="002F0C0D" w:rsidRPr="002F0C0D" w:rsidRDefault="002F0C0D" w:rsidP="002F0C0D">
            <w:pPr>
              <w:jc w:val="center"/>
            </w:pPr>
            <w:r w:rsidRPr="002F0C0D">
              <w:t>Date</w:t>
            </w:r>
          </w:p>
        </w:tc>
        <w:tc>
          <w:tcPr>
            <w:tcW w:w="1870" w:type="dxa"/>
            <w:vAlign w:val="center"/>
          </w:tcPr>
          <w:p w14:paraId="10198885" w14:textId="26B26591" w:rsidR="002F0C0D" w:rsidRPr="002F0C0D" w:rsidRDefault="002F0C0D" w:rsidP="002F0C0D">
            <w:pPr>
              <w:jc w:val="center"/>
            </w:pPr>
            <w:r w:rsidRPr="002F0C0D">
              <w:t>Time</w:t>
            </w:r>
          </w:p>
        </w:tc>
        <w:tc>
          <w:tcPr>
            <w:tcW w:w="1870" w:type="dxa"/>
            <w:vAlign w:val="center"/>
          </w:tcPr>
          <w:p w14:paraId="3E97066C" w14:textId="53EE580A" w:rsidR="002F0C0D" w:rsidRPr="002F0C0D" w:rsidRDefault="002F0C0D" w:rsidP="002F0C0D">
            <w:pPr>
              <w:jc w:val="center"/>
            </w:pPr>
            <w:r w:rsidRPr="002F0C0D">
              <w:t>No of hours</w:t>
            </w:r>
          </w:p>
        </w:tc>
        <w:tc>
          <w:tcPr>
            <w:tcW w:w="1870" w:type="dxa"/>
            <w:vAlign w:val="center"/>
          </w:tcPr>
          <w:p w14:paraId="42DE283D" w14:textId="476DB5F8" w:rsidR="002F0C0D" w:rsidRPr="002F0C0D" w:rsidRDefault="002F0C0D" w:rsidP="002F0C0D">
            <w:pPr>
              <w:jc w:val="center"/>
            </w:pPr>
            <w:r w:rsidRPr="002F0C0D">
              <w:t>No of lanes</w:t>
            </w:r>
          </w:p>
        </w:tc>
        <w:tc>
          <w:tcPr>
            <w:tcW w:w="1870" w:type="dxa"/>
            <w:vAlign w:val="center"/>
          </w:tcPr>
          <w:p w14:paraId="5FBA7F2E" w14:textId="10568A96" w:rsidR="002F0C0D" w:rsidRPr="002F0C0D" w:rsidRDefault="002F0C0D" w:rsidP="002F0C0D">
            <w:pPr>
              <w:jc w:val="center"/>
            </w:pPr>
            <w:r w:rsidRPr="002F0C0D">
              <w:t>For official use</w:t>
            </w:r>
          </w:p>
        </w:tc>
      </w:tr>
      <w:tr w:rsidR="002F0C0D" w14:paraId="1914A7DC" w14:textId="77777777" w:rsidTr="002F0C0D">
        <w:trPr>
          <w:jc w:val="center"/>
        </w:trPr>
        <w:tc>
          <w:tcPr>
            <w:tcW w:w="1870" w:type="dxa"/>
            <w:vAlign w:val="center"/>
          </w:tcPr>
          <w:p w14:paraId="688E568F" w14:textId="18ACED1F" w:rsidR="002F0C0D" w:rsidRPr="002F0C0D" w:rsidRDefault="00CC6851" w:rsidP="002F0C0D">
            <w:pPr>
              <w:jc w:val="center"/>
            </w:pPr>
            <w:r>
              <w:t>8/11/2026</w:t>
            </w:r>
          </w:p>
        </w:tc>
        <w:tc>
          <w:tcPr>
            <w:tcW w:w="1870" w:type="dxa"/>
            <w:vAlign w:val="center"/>
          </w:tcPr>
          <w:p w14:paraId="379BA6E8" w14:textId="77777777" w:rsidR="002F0C0D" w:rsidRPr="002F0C0D" w:rsidRDefault="002F0C0D" w:rsidP="002F0C0D">
            <w:pPr>
              <w:jc w:val="center"/>
            </w:pPr>
          </w:p>
        </w:tc>
        <w:tc>
          <w:tcPr>
            <w:tcW w:w="1870" w:type="dxa"/>
            <w:vAlign w:val="center"/>
          </w:tcPr>
          <w:p w14:paraId="695EEEE4" w14:textId="77777777" w:rsidR="002F0C0D" w:rsidRPr="002F0C0D" w:rsidRDefault="002F0C0D" w:rsidP="002F0C0D">
            <w:pPr>
              <w:jc w:val="center"/>
            </w:pPr>
          </w:p>
        </w:tc>
        <w:tc>
          <w:tcPr>
            <w:tcW w:w="1870" w:type="dxa"/>
            <w:vAlign w:val="center"/>
          </w:tcPr>
          <w:p w14:paraId="79FF8E25" w14:textId="77777777" w:rsidR="002F0C0D" w:rsidRPr="002F0C0D" w:rsidRDefault="002F0C0D" w:rsidP="002F0C0D">
            <w:pPr>
              <w:jc w:val="center"/>
            </w:pPr>
          </w:p>
        </w:tc>
        <w:tc>
          <w:tcPr>
            <w:tcW w:w="1870" w:type="dxa"/>
            <w:vAlign w:val="center"/>
          </w:tcPr>
          <w:p w14:paraId="5BFD222B" w14:textId="77777777" w:rsidR="002F0C0D" w:rsidRPr="002F0C0D" w:rsidRDefault="002F0C0D" w:rsidP="002F0C0D">
            <w:pPr>
              <w:jc w:val="center"/>
            </w:pPr>
          </w:p>
        </w:tc>
      </w:tr>
      <w:tr w:rsidR="002F0C0D" w14:paraId="092B094E" w14:textId="77777777" w:rsidTr="002F0C0D">
        <w:trPr>
          <w:jc w:val="center"/>
        </w:trPr>
        <w:tc>
          <w:tcPr>
            <w:tcW w:w="1870" w:type="dxa"/>
            <w:vAlign w:val="center"/>
          </w:tcPr>
          <w:p w14:paraId="462D15B6" w14:textId="6E360F77" w:rsidR="002F0C0D" w:rsidRPr="002F0C0D" w:rsidRDefault="00CC6851" w:rsidP="002F0C0D">
            <w:pPr>
              <w:jc w:val="center"/>
            </w:pPr>
            <w:r>
              <w:t>9/11/2026</w:t>
            </w:r>
          </w:p>
        </w:tc>
        <w:tc>
          <w:tcPr>
            <w:tcW w:w="1870" w:type="dxa"/>
            <w:vAlign w:val="center"/>
          </w:tcPr>
          <w:p w14:paraId="4AA6C7A0" w14:textId="77777777" w:rsidR="002F0C0D" w:rsidRPr="002F0C0D" w:rsidRDefault="002F0C0D" w:rsidP="002F0C0D">
            <w:pPr>
              <w:jc w:val="center"/>
            </w:pPr>
          </w:p>
        </w:tc>
        <w:tc>
          <w:tcPr>
            <w:tcW w:w="1870" w:type="dxa"/>
            <w:vAlign w:val="center"/>
          </w:tcPr>
          <w:p w14:paraId="7B451D2A" w14:textId="77777777" w:rsidR="002F0C0D" w:rsidRPr="002F0C0D" w:rsidRDefault="002F0C0D" w:rsidP="002F0C0D">
            <w:pPr>
              <w:jc w:val="center"/>
            </w:pPr>
          </w:p>
        </w:tc>
        <w:tc>
          <w:tcPr>
            <w:tcW w:w="1870" w:type="dxa"/>
            <w:vAlign w:val="center"/>
          </w:tcPr>
          <w:p w14:paraId="257CBE82" w14:textId="77777777" w:rsidR="002F0C0D" w:rsidRPr="002F0C0D" w:rsidRDefault="002F0C0D" w:rsidP="002F0C0D">
            <w:pPr>
              <w:jc w:val="center"/>
            </w:pPr>
          </w:p>
        </w:tc>
        <w:tc>
          <w:tcPr>
            <w:tcW w:w="1870" w:type="dxa"/>
            <w:vAlign w:val="center"/>
          </w:tcPr>
          <w:p w14:paraId="3DA54A95" w14:textId="77777777" w:rsidR="002F0C0D" w:rsidRPr="002F0C0D" w:rsidRDefault="002F0C0D" w:rsidP="002F0C0D">
            <w:pPr>
              <w:jc w:val="center"/>
            </w:pPr>
          </w:p>
        </w:tc>
      </w:tr>
      <w:tr w:rsidR="002F0C0D" w14:paraId="51D958BD" w14:textId="77777777" w:rsidTr="002F0C0D">
        <w:trPr>
          <w:jc w:val="center"/>
        </w:trPr>
        <w:tc>
          <w:tcPr>
            <w:tcW w:w="1870" w:type="dxa"/>
            <w:vAlign w:val="center"/>
          </w:tcPr>
          <w:p w14:paraId="2FA249B8" w14:textId="3A76F02C" w:rsidR="002F0C0D" w:rsidRPr="002F0C0D" w:rsidRDefault="00CC6851" w:rsidP="002F0C0D">
            <w:pPr>
              <w:jc w:val="center"/>
            </w:pPr>
            <w:r>
              <w:t>10/11/2026</w:t>
            </w:r>
          </w:p>
        </w:tc>
        <w:tc>
          <w:tcPr>
            <w:tcW w:w="1870" w:type="dxa"/>
            <w:vAlign w:val="center"/>
          </w:tcPr>
          <w:p w14:paraId="7FF2E697" w14:textId="77777777" w:rsidR="002F0C0D" w:rsidRPr="002F0C0D" w:rsidRDefault="002F0C0D" w:rsidP="002F0C0D">
            <w:pPr>
              <w:jc w:val="center"/>
            </w:pPr>
          </w:p>
        </w:tc>
        <w:tc>
          <w:tcPr>
            <w:tcW w:w="1870" w:type="dxa"/>
            <w:vAlign w:val="center"/>
          </w:tcPr>
          <w:p w14:paraId="24852B63" w14:textId="77777777" w:rsidR="002F0C0D" w:rsidRPr="002F0C0D" w:rsidRDefault="002F0C0D" w:rsidP="002F0C0D">
            <w:pPr>
              <w:jc w:val="center"/>
            </w:pPr>
          </w:p>
        </w:tc>
        <w:tc>
          <w:tcPr>
            <w:tcW w:w="1870" w:type="dxa"/>
            <w:vAlign w:val="center"/>
          </w:tcPr>
          <w:p w14:paraId="23DE4A9C" w14:textId="77777777" w:rsidR="002F0C0D" w:rsidRPr="002F0C0D" w:rsidRDefault="002F0C0D" w:rsidP="002F0C0D">
            <w:pPr>
              <w:jc w:val="center"/>
            </w:pPr>
          </w:p>
        </w:tc>
        <w:tc>
          <w:tcPr>
            <w:tcW w:w="1870" w:type="dxa"/>
            <w:vAlign w:val="center"/>
          </w:tcPr>
          <w:p w14:paraId="21E10DC1" w14:textId="77777777" w:rsidR="002F0C0D" w:rsidRPr="002F0C0D" w:rsidRDefault="002F0C0D" w:rsidP="002F0C0D">
            <w:pPr>
              <w:jc w:val="center"/>
            </w:pPr>
          </w:p>
        </w:tc>
      </w:tr>
      <w:tr w:rsidR="002F0C0D" w14:paraId="1F44C7BC" w14:textId="77777777" w:rsidTr="002F0C0D">
        <w:trPr>
          <w:jc w:val="center"/>
        </w:trPr>
        <w:tc>
          <w:tcPr>
            <w:tcW w:w="1870" w:type="dxa"/>
            <w:vAlign w:val="center"/>
          </w:tcPr>
          <w:p w14:paraId="0297D7A3" w14:textId="38F52286" w:rsidR="002F0C0D" w:rsidRDefault="00CC6851" w:rsidP="002F0C0D">
            <w:pPr>
              <w:jc w:val="center"/>
            </w:pPr>
            <w:r>
              <w:t>11/11/2026</w:t>
            </w:r>
          </w:p>
        </w:tc>
        <w:tc>
          <w:tcPr>
            <w:tcW w:w="1870" w:type="dxa"/>
            <w:vAlign w:val="center"/>
          </w:tcPr>
          <w:p w14:paraId="16383A7F" w14:textId="77777777" w:rsidR="002F0C0D" w:rsidRPr="002F0C0D" w:rsidRDefault="002F0C0D" w:rsidP="002F0C0D">
            <w:pPr>
              <w:jc w:val="center"/>
            </w:pPr>
          </w:p>
        </w:tc>
        <w:tc>
          <w:tcPr>
            <w:tcW w:w="1870" w:type="dxa"/>
            <w:vAlign w:val="center"/>
          </w:tcPr>
          <w:p w14:paraId="0628C90C" w14:textId="77777777" w:rsidR="002F0C0D" w:rsidRPr="002F0C0D" w:rsidRDefault="002F0C0D" w:rsidP="002F0C0D">
            <w:pPr>
              <w:jc w:val="center"/>
            </w:pPr>
          </w:p>
        </w:tc>
        <w:tc>
          <w:tcPr>
            <w:tcW w:w="1870" w:type="dxa"/>
            <w:vAlign w:val="center"/>
          </w:tcPr>
          <w:p w14:paraId="65B59099" w14:textId="77777777" w:rsidR="002F0C0D" w:rsidRPr="002F0C0D" w:rsidRDefault="002F0C0D" w:rsidP="002F0C0D">
            <w:pPr>
              <w:jc w:val="center"/>
            </w:pPr>
          </w:p>
        </w:tc>
        <w:tc>
          <w:tcPr>
            <w:tcW w:w="1870" w:type="dxa"/>
            <w:vAlign w:val="center"/>
          </w:tcPr>
          <w:p w14:paraId="0179231D" w14:textId="77777777" w:rsidR="002F0C0D" w:rsidRPr="002F0C0D" w:rsidRDefault="002F0C0D" w:rsidP="002F0C0D">
            <w:pPr>
              <w:jc w:val="center"/>
            </w:pPr>
          </w:p>
        </w:tc>
      </w:tr>
    </w:tbl>
    <w:p w14:paraId="11E00DBB" w14:textId="36ED0542" w:rsidR="00664629" w:rsidRDefault="002F0C0D" w:rsidP="00664629">
      <w:r>
        <w:t xml:space="preserve">Lane reservation is only available from </w:t>
      </w:r>
      <w:r w:rsidR="00CC6851">
        <w:rPr>
          <w:rFonts w:hint="cs"/>
          <w:rtl/>
        </w:rPr>
        <w:t>08</w:t>
      </w:r>
      <w:r w:rsidR="00CC6851" w:rsidRPr="002F0C0D">
        <w:t xml:space="preserve"> – </w:t>
      </w:r>
      <w:r w:rsidR="00CC6851">
        <w:rPr>
          <w:rFonts w:hint="cs"/>
          <w:rtl/>
        </w:rPr>
        <w:t>11</w:t>
      </w:r>
      <w:r w:rsidR="00CC6851" w:rsidRPr="002F0C0D">
        <w:t xml:space="preserve"> </w:t>
      </w:r>
      <w:r w:rsidR="00CC6851">
        <w:t>November</w:t>
      </w:r>
      <w:r w:rsidR="00CC6851" w:rsidRPr="002F0C0D">
        <w:t xml:space="preserve"> </w:t>
      </w:r>
      <w:r w:rsidR="00CC6851">
        <w:t>2026</w:t>
      </w:r>
      <w:r>
        <w:t>, on first come</w:t>
      </w:r>
      <w:r w:rsidR="00695C07">
        <w:t>, first served basis.</w:t>
      </w:r>
    </w:p>
    <w:p w14:paraId="65A4A2F3" w14:textId="63490C0C" w:rsidR="00695C07" w:rsidRPr="002F0C0D" w:rsidRDefault="00695C07" w:rsidP="00695C07">
      <w:pPr>
        <w:jc w:val="both"/>
      </w:pPr>
      <w:r>
        <w:t xml:space="preserve">Maximum booking for each federation is 4 lanes for every 2 hours if time slot is full, but teams may extend the unofficial practice time or number of lanes if the lanes have not been reserved by another federation. The fees for unofficial practice must be paid in QR cash or credit card directly to Qatar bowling </w:t>
      </w:r>
      <w:r w:rsidR="00CC6851">
        <w:t>Federation</w:t>
      </w:r>
      <w:r>
        <w:t xml:space="preserve"> (Tournament venue) onsite, after the unofficial practice. All bookings must be made through our federation and subject to availability of Qatar Bowling Center.</w:t>
      </w:r>
    </w:p>
    <w:p w14:paraId="6FB4496D" w14:textId="77777777" w:rsidR="00695C07" w:rsidRDefault="00664629" w:rsidP="00590533">
      <w:pPr>
        <w:rPr>
          <w:sz w:val="32"/>
          <w:szCs w:val="32"/>
        </w:rPr>
      </w:pPr>
      <w:r>
        <w:rPr>
          <w:sz w:val="32"/>
          <w:szCs w:val="32"/>
        </w:rPr>
        <w:t>Signature: --------------------------</w:t>
      </w:r>
      <w:r>
        <w:rPr>
          <w:sz w:val="32"/>
          <w:szCs w:val="32"/>
        </w:rPr>
        <w:tab/>
      </w:r>
      <w:r>
        <w:rPr>
          <w:sz w:val="32"/>
          <w:szCs w:val="32"/>
        </w:rPr>
        <w:tab/>
      </w:r>
      <w:r>
        <w:rPr>
          <w:sz w:val="32"/>
          <w:szCs w:val="32"/>
        </w:rPr>
        <w:tab/>
        <w:t>Seal: ---------------------------</w:t>
      </w:r>
    </w:p>
    <w:p w14:paraId="2539B890" w14:textId="77378C4D" w:rsidR="00664629" w:rsidRDefault="00664629" w:rsidP="00695C07">
      <w:pPr>
        <w:rPr>
          <w:sz w:val="32"/>
          <w:szCs w:val="32"/>
        </w:rPr>
      </w:pPr>
      <w:r>
        <w:rPr>
          <w:sz w:val="32"/>
          <w:szCs w:val="32"/>
        </w:rPr>
        <w:t xml:space="preserve">President or Secretary General </w:t>
      </w:r>
      <w:r w:rsidR="00590533">
        <w:rPr>
          <w:sz w:val="32"/>
          <w:szCs w:val="32"/>
        </w:rPr>
        <w:tab/>
      </w:r>
      <w:r w:rsidR="00590533">
        <w:rPr>
          <w:sz w:val="32"/>
          <w:szCs w:val="32"/>
        </w:rPr>
        <w:tab/>
      </w:r>
      <w:r w:rsidR="00590533">
        <w:rPr>
          <w:sz w:val="32"/>
          <w:szCs w:val="32"/>
        </w:rPr>
        <w:tab/>
        <w:t>Date: ------/------/</w:t>
      </w:r>
      <w:r w:rsidR="00CC6851">
        <w:rPr>
          <w:sz w:val="32"/>
          <w:szCs w:val="32"/>
        </w:rPr>
        <w:t>2026</w:t>
      </w:r>
    </w:p>
    <w:p w14:paraId="19051D70" w14:textId="2E630FC2" w:rsidR="00664629" w:rsidRPr="00C1728C" w:rsidRDefault="00664629" w:rsidP="00664629">
      <w:pPr>
        <w:rPr>
          <w:sz w:val="32"/>
          <w:szCs w:val="32"/>
        </w:rPr>
      </w:pPr>
    </w:p>
    <w:sectPr w:rsidR="00664629" w:rsidRPr="00C1728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2C56C" w14:textId="77777777" w:rsidR="00A21D3F" w:rsidRDefault="00A21D3F" w:rsidP="00C1728C">
      <w:pPr>
        <w:spacing w:after="0" w:line="240" w:lineRule="auto"/>
      </w:pPr>
      <w:r>
        <w:separator/>
      </w:r>
    </w:p>
  </w:endnote>
  <w:endnote w:type="continuationSeparator" w:id="0">
    <w:p w14:paraId="278587D4" w14:textId="77777777" w:rsidR="00A21D3F" w:rsidRDefault="00A21D3F" w:rsidP="00C17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altName w:val="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2FAE" w14:textId="77777777" w:rsidR="00590533" w:rsidRDefault="00590533" w:rsidP="00664629">
    <w:pPr>
      <w:pStyle w:val="Footer"/>
      <w:jc w:val="center"/>
      <w:rPr>
        <w:color w:val="C00000"/>
      </w:rPr>
    </w:pPr>
  </w:p>
  <w:p w14:paraId="3471C669" w14:textId="0BD566D7" w:rsidR="00590533" w:rsidRDefault="00590533" w:rsidP="00664629">
    <w:pPr>
      <w:pStyle w:val="Footer"/>
      <w:jc w:val="center"/>
      <w:rPr>
        <w:color w:val="C00000"/>
      </w:rPr>
    </w:pPr>
    <w:r>
      <w:rPr>
        <w:noProof/>
        <w:sz w:val="32"/>
        <w:szCs w:val="32"/>
      </w:rPr>
      <mc:AlternateContent>
        <mc:Choice Requires="wps">
          <w:drawing>
            <wp:anchor distT="0" distB="0" distL="114300" distR="114300" simplePos="0" relativeHeight="251663360" behindDoc="0" locked="0" layoutInCell="1" allowOverlap="1" wp14:anchorId="14D6FE88" wp14:editId="16EF5245">
              <wp:simplePos x="0" y="0"/>
              <wp:positionH relativeFrom="column">
                <wp:posOffset>0</wp:posOffset>
              </wp:positionH>
              <wp:positionV relativeFrom="paragraph">
                <wp:posOffset>0</wp:posOffset>
              </wp:positionV>
              <wp:extent cx="6096000" cy="19050"/>
              <wp:effectExtent l="0" t="0" r="19050" b="19050"/>
              <wp:wrapNone/>
              <wp:docPr id="1175987487" name="Straight Connector 4"/>
              <wp:cNvGraphicFramePr/>
              <a:graphic xmlns:a="http://schemas.openxmlformats.org/drawingml/2006/main">
                <a:graphicData uri="http://schemas.microsoft.com/office/word/2010/wordprocessingShape">
                  <wps:wsp>
                    <wps:cNvCnPr/>
                    <wps:spPr>
                      <a:xfrm>
                        <a:off x="0" y="0"/>
                        <a:ext cx="6096000" cy="19050"/>
                      </a:xfrm>
                      <a:prstGeom prst="line">
                        <a:avLst/>
                      </a:prstGeom>
                      <a:ln>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E2A3D44"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 to="48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" strokecolor="#c00000" strokeweight=".5pt">
              <v:stroke joinstyle="miter"/>
            </v:line>
          </w:pict>
        </mc:Fallback>
      </mc:AlternateContent>
    </w:r>
  </w:p>
  <w:p w14:paraId="02EE9A40" w14:textId="3A42EC58" w:rsidR="00664629" w:rsidRPr="00377FCF" w:rsidRDefault="00664629" w:rsidP="00664629">
    <w:pPr>
      <w:pStyle w:val="Footer"/>
      <w:jc w:val="center"/>
      <w:rPr>
        <w:color w:val="C00000"/>
      </w:rPr>
    </w:pPr>
    <w:r w:rsidRPr="00377FCF">
      <w:rPr>
        <w:color w:val="C00000"/>
      </w:rPr>
      <w:t>TOGETHER WE SERVE TO BETTER OUR SPORT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1E4F4" w14:textId="77777777" w:rsidR="00A21D3F" w:rsidRDefault="00A21D3F" w:rsidP="00C1728C">
      <w:pPr>
        <w:spacing w:after="0" w:line="240" w:lineRule="auto"/>
      </w:pPr>
      <w:r>
        <w:separator/>
      </w:r>
    </w:p>
  </w:footnote>
  <w:footnote w:type="continuationSeparator" w:id="0">
    <w:p w14:paraId="21935D94" w14:textId="77777777" w:rsidR="00A21D3F" w:rsidRDefault="00A21D3F" w:rsidP="00C17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440F8" w14:textId="7720C50D" w:rsidR="00C1728C" w:rsidRPr="00695C07" w:rsidRDefault="00C1728C" w:rsidP="00C1728C">
    <w:pPr>
      <w:pStyle w:val="Header"/>
      <w:jc w:val="center"/>
      <w:rPr>
        <w:sz w:val="28"/>
        <w:szCs w:val="28"/>
      </w:rPr>
    </w:pPr>
    <w:r w:rsidRPr="00695C07">
      <w:rPr>
        <w:noProof/>
        <w:sz w:val="28"/>
        <w:szCs w:val="28"/>
      </w:rPr>
      <w:drawing>
        <wp:anchor distT="0" distB="0" distL="114300" distR="114300" simplePos="0" relativeHeight="251658240" behindDoc="1" locked="0" layoutInCell="1" allowOverlap="1" wp14:anchorId="745770BC" wp14:editId="60BC7571">
          <wp:simplePos x="0" y="0"/>
          <wp:positionH relativeFrom="margin">
            <wp:posOffset>5295900</wp:posOffset>
          </wp:positionH>
          <wp:positionV relativeFrom="paragraph">
            <wp:posOffset>-219075</wp:posOffset>
          </wp:positionV>
          <wp:extent cx="1265852" cy="952500"/>
          <wp:effectExtent l="0" t="0" r="0" b="0"/>
          <wp:wrapNone/>
          <wp:docPr id="41936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63993" name="Picture 419363993"/>
                  <pic:cNvPicPr/>
                </pic:nvPicPr>
                <pic:blipFill>
                  <a:blip r:embed="rId1">
                    <a:extLst>
                      <a:ext uri="{28A0092B-C50C-407E-A947-70E740481C1C}">
                        <a14:useLocalDpi xmlns:a14="http://schemas.microsoft.com/office/drawing/2010/main" val="0"/>
                      </a:ext>
                    </a:extLst>
                  </a:blip>
                  <a:stretch>
                    <a:fillRect/>
                  </a:stretch>
                </pic:blipFill>
                <pic:spPr>
                  <a:xfrm>
                    <a:off x="0" y="0"/>
                    <a:ext cx="1265852" cy="952500"/>
                  </a:xfrm>
                  <a:prstGeom prst="rect">
                    <a:avLst/>
                  </a:prstGeom>
                </pic:spPr>
              </pic:pic>
            </a:graphicData>
          </a:graphic>
          <wp14:sizeRelH relativeFrom="margin">
            <wp14:pctWidth>0</wp14:pctWidth>
          </wp14:sizeRelH>
          <wp14:sizeRelV relativeFrom="margin">
            <wp14:pctHeight>0</wp14:pctHeight>
          </wp14:sizeRelV>
        </wp:anchor>
      </w:drawing>
    </w:r>
    <w:r w:rsidRPr="00695C07">
      <w:rPr>
        <w:noProof/>
        <w:sz w:val="28"/>
        <w:szCs w:val="28"/>
      </w:rPr>
      <w:drawing>
        <wp:anchor distT="0" distB="0" distL="114300" distR="114300" simplePos="0" relativeHeight="251659264" behindDoc="1" locked="0" layoutInCell="1" allowOverlap="1" wp14:anchorId="7F903F8B" wp14:editId="754D9A83">
          <wp:simplePos x="0" y="0"/>
          <wp:positionH relativeFrom="margin">
            <wp:posOffset>-723900</wp:posOffset>
          </wp:positionH>
          <wp:positionV relativeFrom="paragraph">
            <wp:posOffset>-199390</wp:posOffset>
          </wp:positionV>
          <wp:extent cx="1078804" cy="1009650"/>
          <wp:effectExtent l="0" t="0" r="7620" b="0"/>
          <wp:wrapNone/>
          <wp:docPr id="1081984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84701" name="Picture 1081984701"/>
                  <pic:cNvPicPr/>
                </pic:nvPicPr>
                <pic:blipFill>
                  <a:blip r:embed="rId2">
                    <a:extLst>
                      <a:ext uri="{28A0092B-C50C-407E-A947-70E740481C1C}">
                        <a14:useLocalDpi xmlns:a14="http://schemas.microsoft.com/office/drawing/2010/main" val="0"/>
                      </a:ext>
                    </a:extLst>
                  </a:blip>
                  <a:stretch>
                    <a:fillRect/>
                  </a:stretch>
                </pic:blipFill>
                <pic:spPr>
                  <a:xfrm>
                    <a:off x="0" y="0"/>
                    <a:ext cx="1078804" cy="1009650"/>
                  </a:xfrm>
                  <a:prstGeom prst="rect">
                    <a:avLst/>
                  </a:prstGeom>
                </pic:spPr>
              </pic:pic>
            </a:graphicData>
          </a:graphic>
          <wp14:sizeRelH relativeFrom="margin">
            <wp14:pctWidth>0</wp14:pctWidth>
          </wp14:sizeRelH>
          <wp14:sizeRelV relativeFrom="margin">
            <wp14:pctHeight>0</wp14:pctHeight>
          </wp14:sizeRelV>
        </wp:anchor>
      </w:drawing>
    </w:r>
    <w:r w:rsidRPr="00695C07">
      <w:rPr>
        <w:sz w:val="28"/>
        <w:szCs w:val="28"/>
      </w:rPr>
      <w:t>QATAR BOWLING FEDERATION</w:t>
    </w:r>
  </w:p>
  <w:p w14:paraId="207EE6BA" w14:textId="6C2A185B" w:rsidR="00C1728C" w:rsidRPr="00695C07" w:rsidRDefault="00C1728C" w:rsidP="00C1728C">
    <w:pPr>
      <w:pStyle w:val="Header"/>
      <w:jc w:val="center"/>
      <w:rPr>
        <w:sz w:val="28"/>
        <w:szCs w:val="28"/>
      </w:rPr>
    </w:pPr>
    <w:r w:rsidRPr="00695C07">
      <w:rPr>
        <w:sz w:val="28"/>
        <w:szCs w:val="28"/>
      </w:rPr>
      <w:t xml:space="preserve">Zone 12 – Street 222 - Building 40 </w:t>
    </w:r>
  </w:p>
  <w:p w14:paraId="65F73E16" w14:textId="4958D5C2" w:rsidR="00C1728C" w:rsidRPr="00695C07" w:rsidRDefault="00C1728C" w:rsidP="00C1728C">
    <w:pPr>
      <w:pStyle w:val="Header"/>
      <w:jc w:val="center"/>
      <w:rPr>
        <w:sz w:val="28"/>
        <w:szCs w:val="28"/>
      </w:rPr>
    </w:pPr>
    <w:r w:rsidRPr="00695C07">
      <w:rPr>
        <w:sz w:val="28"/>
        <w:szCs w:val="28"/>
      </w:rPr>
      <w:t>Tel: +974 44353054 Mobile: +974 33362722</w:t>
    </w:r>
  </w:p>
  <w:p w14:paraId="137FF191" w14:textId="77777777" w:rsidR="00695C07" w:rsidRDefault="00C1728C" w:rsidP="00695C07">
    <w:pPr>
      <w:pStyle w:val="Header"/>
      <w:jc w:val="center"/>
      <w:rPr>
        <w:sz w:val="28"/>
        <w:szCs w:val="28"/>
      </w:rPr>
    </w:pPr>
    <w:r w:rsidRPr="00695C07">
      <w:rPr>
        <w:sz w:val="28"/>
        <w:szCs w:val="28"/>
      </w:rPr>
      <w:t xml:space="preserve">Email: </w:t>
    </w:r>
    <w:hyperlink r:id="rId3" w:history="1">
      <w:r w:rsidRPr="00695C07">
        <w:rPr>
          <w:rStyle w:val="Hyperlink"/>
          <w:sz w:val="28"/>
          <w:szCs w:val="28"/>
        </w:rPr>
        <w:t>qatarbowlingfederation@gmail.com</w:t>
      </w:r>
    </w:hyperlink>
  </w:p>
  <w:p w14:paraId="2E36E0BF" w14:textId="3522CF85" w:rsidR="00590533" w:rsidRPr="00C1728C" w:rsidRDefault="00590533" w:rsidP="00695C07">
    <w:pPr>
      <w:pStyle w:val="Header"/>
      <w:jc w:val="center"/>
      <w:rPr>
        <w:sz w:val="28"/>
        <w:szCs w:val="28"/>
      </w:rPr>
    </w:pPr>
    <w:r>
      <w:rPr>
        <w:noProof/>
        <w:sz w:val="32"/>
        <w:szCs w:val="32"/>
      </w:rPr>
      <mc:AlternateContent>
        <mc:Choice Requires="wps">
          <w:drawing>
            <wp:anchor distT="0" distB="0" distL="114300" distR="114300" simplePos="0" relativeHeight="251661312" behindDoc="0" locked="0" layoutInCell="1" allowOverlap="1" wp14:anchorId="44C5BA30" wp14:editId="7084A2AB">
              <wp:simplePos x="0" y="0"/>
              <wp:positionH relativeFrom="column">
                <wp:posOffset>0</wp:posOffset>
              </wp:positionH>
              <wp:positionV relativeFrom="paragraph">
                <wp:posOffset>0</wp:posOffset>
              </wp:positionV>
              <wp:extent cx="6096000" cy="19050"/>
              <wp:effectExtent l="0" t="0" r="19050" b="19050"/>
              <wp:wrapNone/>
              <wp:docPr id="498311714" name="Straight Connector 4"/>
              <wp:cNvGraphicFramePr/>
              <a:graphic xmlns:a="http://schemas.openxmlformats.org/drawingml/2006/main">
                <a:graphicData uri="http://schemas.microsoft.com/office/word/2010/wordprocessingShape">
                  <wps:wsp>
                    <wps:cNvCnPr/>
                    <wps:spPr>
                      <a:xfrm>
                        <a:off x="0" y="0"/>
                        <a:ext cx="6096000" cy="19050"/>
                      </a:xfrm>
                      <a:prstGeom prst="line">
                        <a:avLst/>
                      </a:prstGeom>
                      <a:ln>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83B808C"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 to="48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" strokecolor="#c00000"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3CED"/>
    <w:multiLevelType w:val="hybridMultilevel"/>
    <w:tmpl w:val="0FD262EE"/>
    <w:lvl w:ilvl="0" w:tplc="B1441446">
      <w:numFmt w:val="bullet"/>
      <w:lvlText w:val=""/>
      <w:lvlJc w:val="left"/>
      <w:pPr>
        <w:ind w:left="646" w:hanging="279"/>
      </w:pPr>
      <w:rPr>
        <w:rFonts w:ascii="Wingdings 2" w:eastAsia="Wingdings 2" w:hAnsi="Wingdings 2" w:cs="Wingdings 2" w:hint="default"/>
        <w:b w:val="0"/>
        <w:bCs w:val="0"/>
        <w:i w:val="0"/>
        <w:iCs w:val="0"/>
        <w:spacing w:val="0"/>
        <w:w w:val="99"/>
        <w:sz w:val="22"/>
        <w:szCs w:val="22"/>
        <w:lang w:val="en-US" w:eastAsia="en-US" w:bidi="ar-SA"/>
      </w:rPr>
    </w:lvl>
    <w:lvl w:ilvl="1" w:tplc="3C76D52E">
      <w:numFmt w:val="bullet"/>
      <w:lvlText w:val="•"/>
      <w:lvlJc w:val="left"/>
      <w:pPr>
        <w:ind w:left="724" w:hanging="279"/>
      </w:pPr>
      <w:rPr>
        <w:rFonts w:hint="default"/>
        <w:lang w:val="en-US" w:eastAsia="en-US" w:bidi="ar-SA"/>
      </w:rPr>
    </w:lvl>
    <w:lvl w:ilvl="2" w:tplc="C5F4DAAA">
      <w:numFmt w:val="bullet"/>
      <w:lvlText w:val="•"/>
      <w:lvlJc w:val="left"/>
      <w:pPr>
        <w:ind w:left="809" w:hanging="279"/>
      </w:pPr>
      <w:rPr>
        <w:rFonts w:hint="default"/>
        <w:lang w:val="en-US" w:eastAsia="en-US" w:bidi="ar-SA"/>
      </w:rPr>
    </w:lvl>
    <w:lvl w:ilvl="3" w:tplc="4934B0D6">
      <w:numFmt w:val="bullet"/>
      <w:lvlText w:val="•"/>
      <w:lvlJc w:val="left"/>
      <w:pPr>
        <w:ind w:left="894" w:hanging="279"/>
      </w:pPr>
      <w:rPr>
        <w:rFonts w:hint="default"/>
        <w:lang w:val="en-US" w:eastAsia="en-US" w:bidi="ar-SA"/>
      </w:rPr>
    </w:lvl>
    <w:lvl w:ilvl="4" w:tplc="9C3ADF9A">
      <w:numFmt w:val="bullet"/>
      <w:lvlText w:val="•"/>
      <w:lvlJc w:val="left"/>
      <w:pPr>
        <w:ind w:left="979" w:hanging="279"/>
      </w:pPr>
      <w:rPr>
        <w:rFonts w:hint="default"/>
        <w:lang w:val="en-US" w:eastAsia="en-US" w:bidi="ar-SA"/>
      </w:rPr>
    </w:lvl>
    <w:lvl w:ilvl="5" w:tplc="A9768CD8">
      <w:numFmt w:val="bullet"/>
      <w:lvlText w:val="•"/>
      <w:lvlJc w:val="left"/>
      <w:pPr>
        <w:ind w:left="1064" w:hanging="279"/>
      </w:pPr>
      <w:rPr>
        <w:rFonts w:hint="default"/>
        <w:lang w:val="en-US" w:eastAsia="en-US" w:bidi="ar-SA"/>
      </w:rPr>
    </w:lvl>
    <w:lvl w:ilvl="6" w:tplc="A51A78CE">
      <w:numFmt w:val="bullet"/>
      <w:lvlText w:val="•"/>
      <w:lvlJc w:val="left"/>
      <w:pPr>
        <w:ind w:left="1149" w:hanging="279"/>
      </w:pPr>
      <w:rPr>
        <w:rFonts w:hint="default"/>
        <w:lang w:val="en-US" w:eastAsia="en-US" w:bidi="ar-SA"/>
      </w:rPr>
    </w:lvl>
    <w:lvl w:ilvl="7" w:tplc="E3666ACE">
      <w:numFmt w:val="bullet"/>
      <w:lvlText w:val="•"/>
      <w:lvlJc w:val="left"/>
      <w:pPr>
        <w:ind w:left="1234" w:hanging="279"/>
      </w:pPr>
      <w:rPr>
        <w:rFonts w:hint="default"/>
        <w:lang w:val="en-US" w:eastAsia="en-US" w:bidi="ar-SA"/>
      </w:rPr>
    </w:lvl>
    <w:lvl w:ilvl="8" w:tplc="DFD8EECA">
      <w:numFmt w:val="bullet"/>
      <w:lvlText w:val="•"/>
      <w:lvlJc w:val="left"/>
      <w:pPr>
        <w:ind w:left="1319" w:hanging="279"/>
      </w:pPr>
      <w:rPr>
        <w:rFonts w:hint="default"/>
        <w:lang w:val="en-US" w:eastAsia="en-US" w:bidi="ar-SA"/>
      </w:rPr>
    </w:lvl>
  </w:abstractNum>
  <w:abstractNum w:abstractNumId="1" w15:restartNumberingAfterBreak="0">
    <w:nsid w:val="2F563902"/>
    <w:multiLevelType w:val="hybridMultilevel"/>
    <w:tmpl w:val="60AAE920"/>
    <w:lvl w:ilvl="0" w:tplc="F524E8FE">
      <w:numFmt w:val="bullet"/>
      <w:lvlText w:val=""/>
      <w:lvlJc w:val="left"/>
      <w:pPr>
        <w:ind w:left="327" w:hanging="278"/>
      </w:pPr>
      <w:rPr>
        <w:rFonts w:ascii="Wingdings 2" w:eastAsia="Wingdings 2" w:hAnsi="Wingdings 2" w:cs="Wingdings 2" w:hint="default"/>
        <w:b w:val="0"/>
        <w:bCs w:val="0"/>
        <w:i w:val="0"/>
        <w:iCs w:val="0"/>
        <w:spacing w:val="0"/>
        <w:w w:val="99"/>
        <w:sz w:val="22"/>
        <w:szCs w:val="22"/>
        <w:lang w:val="en-US" w:eastAsia="en-US" w:bidi="ar-SA"/>
      </w:rPr>
    </w:lvl>
    <w:lvl w:ilvl="1" w:tplc="06D46F80">
      <w:numFmt w:val="bullet"/>
      <w:lvlText w:val="•"/>
      <w:lvlJc w:val="left"/>
      <w:pPr>
        <w:ind w:left="472" w:hanging="278"/>
      </w:pPr>
      <w:rPr>
        <w:rFonts w:hint="default"/>
        <w:lang w:val="en-US" w:eastAsia="en-US" w:bidi="ar-SA"/>
      </w:rPr>
    </w:lvl>
    <w:lvl w:ilvl="2" w:tplc="0E9A6C9E">
      <w:numFmt w:val="bullet"/>
      <w:lvlText w:val="•"/>
      <w:lvlJc w:val="left"/>
      <w:pPr>
        <w:ind w:left="624" w:hanging="278"/>
      </w:pPr>
      <w:rPr>
        <w:rFonts w:hint="default"/>
        <w:lang w:val="en-US" w:eastAsia="en-US" w:bidi="ar-SA"/>
      </w:rPr>
    </w:lvl>
    <w:lvl w:ilvl="3" w:tplc="8104FC8A">
      <w:numFmt w:val="bullet"/>
      <w:lvlText w:val="•"/>
      <w:lvlJc w:val="left"/>
      <w:pPr>
        <w:ind w:left="776" w:hanging="278"/>
      </w:pPr>
      <w:rPr>
        <w:rFonts w:hint="default"/>
        <w:lang w:val="en-US" w:eastAsia="en-US" w:bidi="ar-SA"/>
      </w:rPr>
    </w:lvl>
    <w:lvl w:ilvl="4" w:tplc="D51C1DEE">
      <w:numFmt w:val="bullet"/>
      <w:lvlText w:val="•"/>
      <w:lvlJc w:val="left"/>
      <w:pPr>
        <w:ind w:left="928" w:hanging="278"/>
      </w:pPr>
      <w:rPr>
        <w:rFonts w:hint="default"/>
        <w:lang w:val="en-US" w:eastAsia="en-US" w:bidi="ar-SA"/>
      </w:rPr>
    </w:lvl>
    <w:lvl w:ilvl="5" w:tplc="A5960B40">
      <w:numFmt w:val="bullet"/>
      <w:lvlText w:val="•"/>
      <w:lvlJc w:val="left"/>
      <w:pPr>
        <w:ind w:left="1080" w:hanging="278"/>
      </w:pPr>
      <w:rPr>
        <w:rFonts w:hint="default"/>
        <w:lang w:val="en-US" w:eastAsia="en-US" w:bidi="ar-SA"/>
      </w:rPr>
    </w:lvl>
    <w:lvl w:ilvl="6" w:tplc="1C10D7F2">
      <w:numFmt w:val="bullet"/>
      <w:lvlText w:val="•"/>
      <w:lvlJc w:val="left"/>
      <w:pPr>
        <w:ind w:left="1232" w:hanging="278"/>
      </w:pPr>
      <w:rPr>
        <w:rFonts w:hint="default"/>
        <w:lang w:val="en-US" w:eastAsia="en-US" w:bidi="ar-SA"/>
      </w:rPr>
    </w:lvl>
    <w:lvl w:ilvl="7" w:tplc="F8822032">
      <w:numFmt w:val="bullet"/>
      <w:lvlText w:val="•"/>
      <w:lvlJc w:val="left"/>
      <w:pPr>
        <w:ind w:left="1384" w:hanging="278"/>
      </w:pPr>
      <w:rPr>
        <w:rFonts w:hint="default"/>
        <w:lang w:val="en-US" w:eastAsia="en-US" w:bidi="ar-SA"/>
      </w:rPr>
    </w:lvl>
    <w:lvl w:ilvl="8" w:tplc="66369E44">
      <w:numFmt w:val="bullet"/>
      <w:lvlText w:val="•"/>
      <w:lvlJc w:val="left"/>
      <w:pPr>
        <w:ind w:left="1536" w:hanging="278"/>
      </w:pPr>
      <w:rPr>
        <w:rFonts w:hint="default"/>
        <w:lang w:val="en-US" w:eastAsia="en-US" w:bidi="ar-SA"/>
      </w:rPr>
    </w:lvl>
  </w:abstractNum>
  <w:abstractNum w:abstractNumId="2" w15:restartNumberingAfterBreak="0">
    <w:nsid w:val="3D27350E"/>
    <w:multiLevelType w:val="hybridMultilevel"/>
    <w:tmpl w:val="24B21704"/>
    <w:lvl w:ilvl="0" w:tplc="526673F2">
      <w:numFmt w:val="bullet"/>
      <w:lvlText w:val=""/>
      <w:lvlJc w:val="left"/>
      <w:pPr>
        <w:ind w:left="640" w:hanging="279"/>
      </w:pPr>
      <w:rPr>
        <w:rFonts w:ascii="Wingdings 2" w:eastAsia="Wingdings 2" w:hAnsi="Wingdings 2" w:cs="Wingdings 2" w:hint="default"/>
        <w:b w:val="0"/>
        <w:bCs w:val="0"/>
        <w:i w:val="0"/>
        <w:iCs w:val="0"/>
        <w:spacing w:val="0"/>
        <w:w w:val="99"/>
        <w:sz w:val="22"/>
        <w:szCs w:val="22"/>
        <w:lang w:val="en-US" w:eastAsia="en-US" w:bidi="ar-SA"/>
      </w:rPr>
    </w:lvl>
    <w:lvl w:ilvl="1" w:tplc="B02E7148">
      <w:numFmt w:val="bullet"/>
      <w:lvlText w:val="•"/>
      <w:lvlJc w:val="left"/>
      <w:pPr>
        <w:ind w:left="972" w:hanging="279"/>
      </w:pPr>
      <w:rPr>
        <w:rFonts w:hint="default"/>
        <w:lang w:val="en-US" w:eastAsia="en-US" w:bidi="ar-SA"/>
      </w:rPr>
    </w:lvl>
    <w:lvl w:ilvl="2" w:tplc="6CCC2F1A">
      <w:numFmt w:val="bullet"/>
      <w:lvlText w:val="•"/>
      <w:lvlJc w:val="left"/>
      <w:pPr>
        <w:ind w:left="1304" w:hanging="279"/>
      </w:pPr>
      <w:rPr>
        <w:rFonts w:hint="default"/>
        <w:lang w:val="en-US" w:eastAsia="en-US" w:bidi="ar-SA"/>
      </w:rPr>
    </w:lvl>
    <w:lvl w:ilvl="3" w:tplc="4794489A">
      <w:numFmt w:val="bullet"/>
      <w:lvlText w:val="•"/>
      <w:lvlJc w:val="left"/>
      <w:pPr>
        <w:ind w:left="1636" w:hanging="279"/>
      </w:pPr>
      <w:rPr>
        <w:rFonts w:hint="default"/>
        <w:lang w:val="en-US" w:eastAsia="en-US" w:bidi="ar-SA"/>
      </w:rPr>
    </w:lvl>
    <w:lvl w:ilvl="4" w:tplc="9DC4E73C">
      <w:numFmt w:val="bullet"/>
      <w:lvlText w:val="•"/>
      <w:lvlJc w:val="left"/>
      <w:pPr>
        <w:ind w:left="1968" w:hanging="279"/>
      </w:pPr>
      <w:rPr>
        <w:rFonts w:hint="default"/>
        <w:lang w:val="en-US" w:eastAsia="en-US" w:bidi="ar-SA"/>
      </w:rPr>
    </w:lvl>
    <w:lvl w:ilvl="5" w:tplc="9F94778E">
      <w:numFmt w:val="bullet"/>
      <w:lvlText w:val="•"/>
      <w:lvlJc w:val="left"/>
      <w:pPr>
        <w:ind w:left="2300" w:hanging="279"/>
      </w:pPr>
      <w:rPr>
        <w:rFonts w:hint="default"/>
        <w:lang w:val="en-US" w:eastAsia="en-US" w:bidi="ar-SA"/>
      </w:rPr>
    </w:lvl>
    <w:lvl w:ilvl="6" w:tplc="0994DF9A">
      <w:numFmt w:val="bullet"/>
      <w:lvlText w:val="•"/>
      <w:lvlJc w:val="left"/>
      <w:pPr>
        <w:ind w:left="2632" w:hanging="279"/>
      </w:pPr>
      <w:rPr>
        <w:rFonts w:hint="default"/>
        <w:lang w:val="en-US" w:eastAsia="en-US" w:bidi="ar-SA"/>
      </w:rPr>
    </w:lvl>
    <w:lvl w:ilvl="7" w:tplc="9DAC63A2">
      <w:numFmt w:val="bullet"/>
      <w:lvlText w:val="•"/>
      <w:lvlJc w:val="left"/>
      <w:pPr>
        <w:ind w:left="2964" w:hanging="279"/>
      </w:pPr>
      <w:rPr>
        <w:rFonts w:hint="default"/>
        <w:lang w:val="en-US" w:eastAsia="en-US" w:bidi="ar-SA"/>
      </w:rPr>
    </w:lvl>
    <w:lvl w:ilvl="8" w:tplc="A2042014">
      <w:numFmt w:val="bullet"/>
      <w:lvlText w:val="•"/>
      <w:lvlJc w:val="left"/>
      <w:pPr>
        <w:ind w:left="3296" w:hanging="279"/>
      </w:pPr>
      <w:rPr>
        <w:rFonts w:hint="default"/>
        <w:lang w:val="en-US" w:eastAsia="en-US" w:bidi="ar-SA"/>
      </w:rPr>
    </w:lvl>
  </w:abstractNum>
  <w:abstractNum w:abstractNumId="3" w15:restartNumberingAfterBreak="0">
    <w:nsid w:val="55317040"/>
    <w:multiLevelType w:val="hybridMultilevel"/>
    <w:tmpl w:val="291EC93A"/>
    <w:lvl w:ilvl="0" w:tplc="73EEEDEC">
      <w:numFmt w:val="bullet"/>
      <w:lvlText w:val=""/>
      <w:lvlJc w:val="left"/>
      <w:pPr>
        <w:ind w:left="324" w:hanging="275"/>
      </w:pPr>
      <w:rPr>
        <w:rFonts w:ascii="Wingdings 2" w:eastAsia="Wingdings 2" w:hAnsi="Wingdings 2" w:cs="Wingdings 2" w:hint="default"/>
        <w:b w:val="0"/>
        <w:bCs w:val="0"/>
        <w:i w:val="0"/>
        <w:iCs w:val="0"/>
        <w:spacing w:val="0"/>
        <w:w w:val="99"/>
        <w:sz w:val="22"/>
        <w:szCs w:val="22"/>
        <w:lang w:val="en-US" w:eastAsia="en-US" w:bidi="ar-SA"/>
      </w:rPr>
    </w:lvl>
    <w:lvl w:ilvl="1" w:tplc="FC305480">
      <w:numFmt w:val="bullet"/>
      <w:lvlText w:val="•"/>
      <w:lvlJc w:val="left"/>
      <w:pPr>
        <w:ind w:left="472" w:hanging="275"/>
      </w:pPr>
      <w:rPr>
        <w:rFonts w:hint="default"/>
        <w:lang w:val="en-US" w:eastAsia="en-US" w:bidi="ar-SA"/>
      </w:rPr>
    </w:lvl>
    <w:lvl w:ilvl="2" w:tplc="2B84B288">
      <w:numFmt w:val="bullet"/>
      <w:lvlText w:val="•"/>
      <w:lvlJc w:val="left"/>
      <w:pPr>
        <w:ind w:left="624" w:hanging="275"/>
      </w:pPr>
      <w:rPr>
        <w:rFonts w:hint="default"/>
        <w:lang w:val="en-US" w:eastAsia="en-US" w:bidi="ar-SA"/>
      </w:rPr>
    </w:lvl>
    <w:lvl w:ilvl="3" w:tplc="8CAC14E0">
      <w:numFmt w:val="bullet"/>
      <w:lvlText w:val="•"/>
      <w:lvlJc w:val="left"/>
      <w:pPr>
        <w:ind w:left="776" w:hanging="275"/>
      </w:pPr>
      <w:rPr>
        <w:rFonts w:hint="default"/>
        <w:lang w:val="en-US" w:eastAsia="en-US" w:bidi="ar-SA"/>
      </w:rPr>
    </w:lvl>
    <w:lvl w:ilvl="4" w:tplc="1B42F2D0">
      <w:numFmt w:val="bullet"/>
      <w:lvlText w:val="•"/>
      <w:lvlJc w:val="left"/>
      <w:pPr>
        <w:ind w:left="928" w:hanging="275"/>
      </w:pPr>
      <w:rPr>
        <w:rFonts w:hint="default"/>
        <w:lang w:val="en-US" w:eastAsia="en-US" w:bidi="ar-SA"/>
      </w:rPr>
    </w:lvl>
    <w:lvl w:ilvl="5" w:tplc="B5C82A1A">
      <w:numFmt w:val="bullet"/>
      <w:lvlText w:val="•"/>
      <w:lvlJc w:val="left"/>
      <w:pPr>
        <w:ind w:left="1080" w:hanging="275"/>
      </w:pPr>
      <w:rPr>
        <w:rFonts w:hint="default"/>
        <w:lang w:val="en-US" w:eastAsia="en-US" w:bidi="ar-SA"/>
      </w:rPr>
    </w:lvl>
    <w:lvl w:ilvl="6" w:tplc="78E0AD58">
      <w:numFmt w:val="bullet"/>
      <w:lvlText w:val="•"/>
      <w:lvlJc w:val="left"/>
      <w:pPr>
        <w:ind w:left="1232" w:hanging="275"/>
      </w:pPr>
      <w:rPr>
        <w:rFonts w:hint="default"/>
        <w:lang w:val="en-US" w:eastAsia="en-US" w:bidi="ar-SA"/>
      </w:rPr>
    </w:lvl>
    <w:lvl w:ilvl="7" w:tplc="751E7B2C">
      <w:numFmt w:val="bullet"/>
      <w:lvlText w:val="•"/>
      <w:lvlJc w:val="left"/>
      <w:pPr>
        <w:ind w:left="1384" w:hanging="275"/>
      </w:pPr>
      <w:rPr>
        <w:rFonts w:hint="default"/>
        <w:lang w:val="en-US" w:eastAsia="en-US" w:bidi="ar-SA"/>
      </w:rPr>
    </w:lvl>
    <w:lvl w:ilvl="8" w:tplc="B652199C">
      <w:numFmt w:val="bullet"/>
      <w:lvlText w:val="•"/>
      <w:lvlJc w:val="left"/>
      <w:pPr>
        <w:ind w:left="1536" w:hanging="275"/>
      </w:pPr>
      <w:rPr>
        <w:rFonts w:hint="default"/>
        <w:lang w:val="en-US" w:eastAsia="en-US" w:bidi="ar-SA"/>
      </w:rPr>
    </w:lvl>
  </w:abstractNum>
  <w:abstractNum w:abstractNumId="4" w15:restartNumberingAfterBreak="0">
    <w:nsid w:val="657F00FD"/>
    <w:multiLevelType w:val="hybridMultilevel"/>
    <w:tmpl w:val="4A60A8D2"/>
    <w:lvl w:ilvl="0" w:tplc="0C5438A8">
      <w:numFmt w:val="bullet"/>
      <w:lvlText w:val=""/>
      <w:lvlJc w:val="left"/>
      <w:pPr>
        <w:ind w:left="634" w:hanging="279"/>
      </w:pPr>
      <w:rPr>
        <w:rFonts w:ascii="Wingdings 2" w:eastAsia="Wingdings 2" w:hAnsi="Wingdings 2" w:cs="Wingdings 2" w:hint="default"/>
        <w:b w:val="0"/>
        <w:bCs w:val="0"/>
        <w:i w:val="0"/>
        <w:iCs w:val="0"/>
        <w:spacing w:val="0"/>
        <w:w w:val="99"/>
        <w:sz w:val="22"/>
        <w:szCs w:val="22"/>
        <w:lang w:val="en-US" w:eastAsia="en-US" w:bidi="ar-SA"/>
      </w:rPr>
    </w:lvl>
    <w:lvl w:ilvl="1" w:tplc="D7381FE6">
      <w:numFmt w:val="bullet"/>
      <w:lvlText w:val="•"/>
      <w:lvlJc w:val="left"/>
      <w:pPr>
        <w:ind w:left="972" w:hanging="279"/>
      </w:pPr>
      <w:rPr>
        <w:rFonts w:hint="default"/>
        <w:lang w:val="en-US" w:eastAsia="en-US" w:bidi="ar-SA"/>
      </w:rPr>
    </w:lvl>
    <w:lvl w:ilvl="2" w:tplc="04FC89F2">
      <w:numFmt w:val="bullet"/>
      <w:lvlText w:val="•"/>
      <w:lvlJc w:val="left"/>
      <w:pPr>
        <w:ind w:left="1304" w:hanging="279"/>
      </w:pPr>
      <w:rPr>
        <w:rFonts w:hint="default"/>
        <w:lang w:val="en-US" w:eastAsia="en-US" w:bidi="ar-SA"/>
      </w:rPr>
    </w:lvl>
    <w:lvl w:ilvl="3" w:tplc="AD365CB8">
      <w:numFmt w:val="bullet"/>
      <w:lvlText w:val="•"/>
      <w:lvlJc w:val="left"/>
      <w:pPr>
        <w:ind w:left="1636" w:hanging="279"/>
      </w:pPr>
      <w:rPr>
        <w:rFonts w:hint="default"/>
        <w:lang w:val="en-US" w:eastAsia="en-US" w:bidi="ar-SA"/>
      </w:rPr>
    </w:lvl>
    <w:lvl w:ilvl="4" w:tplc="60FADCE8">
      <w:numFmt w:val="bullet"/>
      <w:lvlText w:val="•"/>
      <w:lvlJc w:val="left"/>
      <w:pPr>
        <w:ind w:left="1968" w:hanging="279"/>
      </w:pPr>
      <w:rPr>
        <w:rFonts w:hint="default"/>
        <w:lang w:val="en-US" w:eastAsia="en-US" w:bidi="ar-SA"/>
      </w:rPr>
    </w:lvl>
    <w:lvl w:ilvl="5" w:tplc="44A86400">
      <w:numFmt w:val="bullet"/>
      <w:lvlText w:val="•"/>
      <w:lvlJc w:val="left"/>
      <w:pPr>
        <w:ind w:left="2300" w:hanging="279"/>
      </w:pPr>
      <w:rPr>
        <w:rFonts w:hint="default"/>
        <w:lang w:val="en-US" w:eastAsia="en-US" w:bidi="ar-SA"/>
      </w:rPr>
    </w:lvl>
    <w:lvl w:ilvl="6" w:tplc="E4181776">
      <w:numFmt w:val="bullet"/>
      <w:lvlText w:val="•"/>
      <w:lvlJc w:val="left"/>
      <w:pPr>
        <w:ind w:left="2632" w:hanging="279"/>
      </w:pPr>
      <w:rPr>
        <w:rFonts w:hint="default"/>
        <w:lang w:val="en-US" w:eastAsia="en-US" w:bidi="ar-SA"/>
      </w:rPr>
    </w:lvl>
    <w:lvl w:ilvl="7" w:tplc="830252FA">
      <w:numFmt w:val="bullet"/>
      <w:lvlText w:val="•"/>
      <w:lvlJc w:val="left"/>
      <w:pPr>
        <w:ind w:left="2964" w:hanging="279"/>
      </w:pPr>
      <w:rPr>
        <w:rFonts w:hint="default"/>
        <w:lang w:val="en-US" w:eastAsia="en-US" w:bidi="ar-SA"/>
      </w:rPr>
    </w:lvl>
    <w:lvl w:ilvl="8" w:tplc="B52AB034">
      <w:numFmt w:val="bullet"/>
      <w:lvlText w:val="•"/>
      <w:lvlJc w:val="left"/>
      <w:pPr>
        <w:ind w:left="3296" w:hanging="279"/>
      </w:pPr>
      <w:rPr>
        <w:rFonts w:hint="default"/>
        <w:lang w:val="en-US" w:eastAsia="en-US" w:bidi="ar-SA"/>
      </w:rPr>
    </w:lvl>
  </w:abstractNum>
  <w:abstractNum w:abstractNumId="5" w15:restartNumberingAfterBreak="0">
    <w:nsid w:val="68C349F8"/>
    <w:multiLevelType w:val="hybridMultilevel"/>
    <w:tmpl w:val="D60893CC"/>
    <w:lvl w:ilvl="0" w:tplc="88941806">
      <w:numFmt w:val="bullet"/>
      <w:lvlText w:val=""/>
      <w:lvlJc w:val="left"/>
      <w:pPr>
        <w:ind w:left="647" w:hanging="279"/>
      </w:pPr>
      <w:rPr>
        <w:rFonts w:ascii="Wingdings 2" w:eastAsia="Wingdings 2" w:hAnsi="Wingdings 2" w:cs="Wingdings 2" w:hint="default"/>
        <w:b w:val="0"/>
        <w:bCs w:val="0"/>
        <w:i w:val="0"/>
        <w:iCs w:val="0"/>
        <w:spacing w:val="0"/>
        <w:w w:val="99"/>
        <w:sz w:val="22"/>
        <w:szCs w:val="22"/>
        <w:lang w:val="en-US" w:eastAsia="en-US" w:bidi="ar-SA"/>
      </w:rPr>
    </w:lvl>
    <w:lvl w:ilvl="1" w:tplc="E6A04A10">
      <w:numFmt w:val="bullet"/>
      <w:lvlText w:val="•"/>
      <w:lvlJc w:val="left"/>
      <w:pPr>
        <w:ind w:left="725" w:hanging="279"/>
      </w:pPr>
      <w:rPr>
        <w:rFonts w:hint="default"/>
        <w:lang w:val="en-US" w:eastAsia="en-US" w:bidi="ar-SA"/>
      </w:rPr>
    </w:lvl>
    <w:lvl w:ilvl="2" w:tplc="AA6A45C0">
      <w:numFmt w:val="bullet"/>
      <w:lvlText w:val="•"/>
      <w:lvlJc w:val="left"/>
      <w:pPr>
        <w:ind w:left="810" w:hanging="279"/>
      </w:pPr>
      <w:rPr>
        <w:rFonts w:hint="default"/>
        <w:lang w:val="en-US" w:eastAsia="en-US" w:bidi="ar-SA"/>
      </w:rPr>
    </w:lvl>
    <w:lvl w:ilvl="3" w:tplc="2E18B9C4">
      <w:numFmt w:val="bullet"/>
      <w:lvlText w:val="•"/>
      <w:lvlJc w:val="left"/>
      <w:pPr>
        <w:ind w:left="895" w:hanging="279"/>
      </w:pPr>
      <w:rPr>
        <w:rFonts w:hint="default"/>
        <w:lang w:val="en-US" w:eastAsia="en-US" w:bidi="ar-SA"/>
      </w:rPr>
    </w:lvl>
    <w:lvl w:ilvl="4" w:tplc="421C99B2">
      <w:numFmt w:val="bullet"/>
      <w:lvlText w:val="•"/>
      <w:lvlJc w:val="left"/>
      <w:pPr>
        <w:ind w:left="980" w:hanging="279"/>
      </w:pPr>
      <w:rPr>
        <w:rFonts w:hint="default"/>
        <w:lang w:val="en-US" w:eastAsia="en-US" w:bidi="ar-SA"/>
      </w:rPr>
    </w:lvl>
    <w:lvl w:ilvl="5" w:tplc="D5F6BA20">
      <w:numFmt w:val="bullet"/>
      <w:lvlText w:val="•"/>
      <w:lvlJc w:val="left"/>
      <w:pPr>
        <w:ind w:left="1065" w:hanging="279"/>
      </w:pPr>
      <w:rPr>
        <w:rFonts w:hint="default"/>
        <w:lang w:val="en-US" w:eastAsia="en-US" w:bidi="ar-SA"/>
      </w:rPr>
    </w:lvl>
    <w:lvl w:ilvl="6" w:tplc="0486E34E">
      <w:numFmt w:val="bullet"/>
      <w:lvlText w:val="•"/>
      <w:lvlJc w:val="left"/>
      <w:pPr>
        <w:ind w:left="1150" w:hanging="279"/>
      </w:pPr>
      <w:rPr>
        <w:rFonts w:hint="default"/>
        <w:lang w:val="en-US" w:eastAsia="en-US" w:bidi="ar-SA"/>
      </w:rPr>
    </w:lvl>
    <w:lvl w:ilvl="7" w:tplc="C6985270">
      <w:numFmt w:val="bullet"/>
      <w:lvlText w:val="•"/>
      <w:lvlJc w:val="left"/>
      <w:pPr>
        <w:ind w:left="1235" w:hanging="279"/>
      </w:pPr>
      <w:rPr>
        <w:rFonts w:hint="default"/>
        <w:lang w:val="en-US" w:eastAsia="en-US" w:bidi="ar-SA"/>
      </w:rPr>
    </w:lvl>
    <w:lvl w:ilvl="8" w:tplc="01429816">
      <w:numFmt w:val="bullet"/>
      <w:lvlText w:val="•"/>
      <w:lvlJc w:val="left"/>
      <w:pPr>
        <w:ind w:left="1320" w:hanging="279"/>
      </w:pPr>
      <w:rPr>
        <w:rFonts w:hint="default"/>
        <w:lang w:val="en-US" w:eastAsia="en-US" w:bidi="ar-SA"/>
      </w:rPr>
    </w:lvl>
  </w:abstractNum>
  <w:abstractNum w:abstractNumId="6" w15:restartNumberingAfterBreak="0">
    <w:nsid w:val="7C9B0CC6"/>
    <w:multiLevelType w:val="hybridMultilevel"/>
    <w:tmpl w:val="82D81418"/>
    <w:lvl w:ilvl="0" w:tplc="555C0F38">
      <w:numFmt w:val="bullet"/>
      <w:lvlText w:val=""/>
      <w:lvlJc w:val="left"/>
      <w:pPr>
        <w:ind w:left="278" w:hanging="279"/>
      </w:pPr>
      <w:rPr>
        <w:rFonts w:ascii="Wingdings 2" w:eastAsia="Wingdings 2" w:hAnsi="Wingdings 2" w:cs="Wingdings 2" w:hint="default"/>
        <w:b w:val="0"/>
        <w:bCs w:val="0"/>
        <w:i w:val="0"/>
        <w:iCs w:val="0"/>
        <w:spacing w:val="0"/>
        <w:w w:val="99"/>
        <w:sz w:val="22"/>
        <w:szCs w:val="22"/>
        <w:lang w:val="en-US" w:eastAsia="en-US" w:bidi="ar-SA"/>
      </w:rPr>
    </w:lvl>
    <w:lvl w:ilvl="1" w:tplc="3498FAE0">
      <w:numFmt w:val="bullet"/>
      <w:lvlText w:val="•"/>
      <w:lvlJc w:val="left"/>
      <w:pPr>
        <w:ind w:left="1065" w:hanging="279"/>
      </w:pPr>
      <w:rPr>
        <w:rFonts w:hint="default"/>
        <w:lang w:val="en-US" w:eastAsia="en-US" w:bidi="ar-SA"/>
      </w:rPr>
    </w:lvl>
    <w:lvl w:ilvl="2" w:tplc="EBF83DE2">
      <w:numFmt w:val="bullet"/>
      <w:lvlText w:val="•"/>
      <w:lvlJc w:val="left"/>
      <w:pPr>
        <w:ind w:left="1850" w:hanging="279"/>
      </w:pPr>
      <w:rPr>
        <w:rFonts w:hint="default"/>
        <w:lang w:val="en-US" w:eastAsia="en-US" w:bidi="ar-SA"/>
      </w:rPr>
    </w:lvl>
    <w:lvl w:ilvl="3" w:tplc="751ADEF2">
      <w:numFmt w:val="bullet"/>
      <w:lvlText w:val="•"/>
      <w:lvlJc w:val="left"/>
      <w:pPr>
        <w:ind w:left="2636" w:hanging="279"/>
      </w:pPr>
      <w:rPr>
        <w:rFonts w:hint="default"/>
        <w:lang w:val="en-US" w:eastAsia="en-US" w:bidi="ar-SA"/>
      </w:rPr>
    </w:lvl>
    <w:lvl w:ilvl="4" w:tplc="89506268">
      <w:numFmt w:val="bullet"/>
      <w:lvlText w:val="•"/>
      <w:lvlJc w:val="left"/>
      <w:pPr>
        <w:ind w:left="3421" w:hanging="279"/>
      </w:pPr>
      <w:rPr>
        <w:rFonts w:hint="default"/>
        <w:lang w:val="en-US" w:eastAsia="en-US" w:bidi="ar-SA"/>
      </w:rPr>
    </w:lvl>
    <w:lvl w:ilvl="5" w:tplc="A00C9514">
      <w:numFmt w:val="bullet"/>
      <w:lvlText w:val="•"/>
      <w:lvlJc w:val="left"/>
      <w:pPr>
        <w:ind w:left="4206" w:hanging="279"/>
      </w:pPr>
      <w:rPr>
        <w:rFonts w:hint="default"/>
        <w:lang w:val="en-US" w:eastAsia="en-US" w:bidi="ar-SA"/>
      </w:rPr>
    </w:lvl>
    <w:lvl w:ilvl="6" w:tplc="864224C4">
      <w:numFmt w:val="bullet"/>
      <w:lvlText w:val="•"/>
      <w:lvlJc w:val="left"/>
      <w:pPr>
        <w:ind w:left="4992" w:hanging="279"/>
      </w:pPr>
      <w:rPr>
        <w:rFonts w:hint="default"/>
        <w:lang w:val="en-US" w:eastAsia="en-US" w:bidi="ar-SA"/>
      </w:rPr>
    </w:lvl>
    <w:lvl w:ilvl="7" w:tplc="D39C86DC">
      <w:numFmt w:val="bullet"/>
      <w:lvlText w:val="•"/>
      <w:lvlJc w:val="left"/>
      <w:pPr>
        <w:ind w:left="5777" w:hanging="279"/>
      </w:pPr>
      <w:rPr>
        <w:rFonts w:hint="default"/>
        <w:lang w:val="en-US" w:eastAsia="en-US" w:bidi="ar-SA"/>
      </w:rPr>
    </w:lvl>
    <w:lvl w:ilvl="8" w:tplc="1BA03872">
      <w:numFmt w:val="bullet"/>
      <w:lvlText w:val="•"/>
      <w:lvlJc w:val="left"/>
      <w:pPr>
        <w:ind w:left="6562" w:hanging="279"/>
      </w:pPr>
      <w:rPr>
        <w:rFonts w:hint="default"/>
        <w:lang w:val="en-US" w:eastAsia="en-US" w:bidi="ar-SA"/>
      </w:rPr>
    </w:lvl>
  </w:abstractNum>
  <w:num w:numId="1" w16cid:durableId="1082293292">
    <w:abstractNumId w:val="2"/>
  </w:num>
  <w:num w:numId="2" w16cid:durableId="749231595">
    <w:abstractNumId w:val="0"/>
  </w:num>
  <w:num w:numId="3" w16cid:durableId="2045984183">
    <w:abstractNumId w:val="3"/>
  </w:num>
  <w:num w:numId="4" w16cid:durableId="712198899">
    <w:abstractNumId w:val="4"/>
  </w:num>
  <w:num w:numId="5" w16cid:durableId="1817605787">
    <w:abstractNumId w:val="5"/>
  </w:num>
  <w:num w:numId="6" w16cid:durableId="1084185233">
    <w:abstractNumId w:val="1"/>
  </w:num>
  <w:num w:numId="7" w16cid:durableId="20857137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32"/>
    <w:rsid w:val="00105532"/>
    <w:rsid w:val="0017225C"/>
    <w:rsid w:val="001845B0"/>
    <w:rsid w:val="00256CB0"/>
    <w:rsid w:val="002D4293"/>
    <w:rsid w:val="002F0C0D"/>
    <w:rsid w:val="0036302F"/>
    <w:rsid w:val="00377FCF"/>
    <w:rsid w:val="0051348A"/>
    <w:rsid w:val="00590533"/>
    <w:rsid w:val="005C41AB"/>
    <w:rsid w:val="00664629"/>
    <w:rsid w:val="00695C07"/>
    <w:rsid w:val="00883BFE"/>
    <w:rsid w:val="008B4614"/>
    <w:rsid w:val="00904482"/>
    <w:rsid w:val="00963331"/>
    <w:rsid w:val="00983D25"/>
    <w:rsid w:val="00A21D3F"/>
    <w:rsid w:val="00A3537A"/>
    <w:rsid w:val="00B040E4"/>
    <w:rsid w:val="00B11AFA"/>
    <w:rsid w:val="00B16A7A"/>
    <w:rsid w:val="00BD70D9"/>
    <w:rsid w:val="00C1728C"/>
    <w:rsid w:val="00CC6851"/>
    <w:rsid w:val="00CF7E5B"/>
    <w:rsid w:val="00D20DE7"/>
    <w:rsid w:val="00D66322"/>
    <w:rsid w:val="00DA2137"/>
    <w:rsid w:val="00E113D7"/>
    <w:rsid w:val="00E22497"/>
    <w:rsid w:val="00E37320"/>
    <w:rsid w:val="00EA647A"/>
    <w:rsid w:val="00F03856"/>
    <w:rsid w:val="00F436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2618F"/>
  <w15:chartTrackingRefBased/>
  <w15:docId w15:val="{EF0E81EB-E5B2-4647-852F-FC320DA39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5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55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55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55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55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55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5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5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5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5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55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55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55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55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55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5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5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532"/>
    <w:rPr>
      <w:rFonts w:eastAsiaTheme="majorEastAsia" w:cstheme="majorBidi"/>
      <w:color w:val="272727" w:themeColor="text1" w:themeTint="D8"/>
    </w:rPr>
  </w:style>
  <w:style w:type="paragraph" w:styleId="Title">
    <w:name w:val="Title"/>
    <w:basedOn w:val="Normal"/>
    <w:next w:val="Normal"/>
    <w:link w:val="TitleChar"/>
    <w:uiPriority w:val="10"/>
    <w:qFormat/>
    <w:rsid w:val="00105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5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5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5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532"/>
    <w:pPr>
      <w:spacing w:before="160"/>
      <w:jc w:val="center"/>
    </w:pPr>
    <w:rPr>
      <w:i/>
      <w:iCs/>
      <w:color w:val="404040" w:themeColor="text1" w:themeTint="BF"/>
    </w:rPr>
  </w:style>
  <w:style w:type="character" w:customStyle="1" w:styleId="QuoteChar">
    <w:name w:val="Quote Char"/>
    <w:basedOn w:val="DefaultParagraphFont"/>
    <w:link w:val="Quote"/>
    <w:uiPriority w:val="29"/>
    <w:rsid w:val="00105532"/>
    <w:rPr>
      <w:i/>
      <w:iCs/>
      <w:color w:val="404040" w:themeColor="text1" w:themeTint="BF"/>
    </w:rPr>
  </w:style>
  <w:style w:type="paragraph" w:styleId="ListParagraph">
    <w:name w:val="List Paragraph"/>
    <w:basedOn w:val="Normal"/>
    <w:uiPriority w:val="34"/>
    <w:qFormat/>
    <w:rsid w:val="00105532"/>
    <w:pPr>
      <w:ind w:left="720"/>
      <w:contextualSpacing/>
    </w:pPr>
  </w:style>
  <w:style w:type="character" w:styleId="IntenseEmphasis">
    <w:name w:val="Intense Emphasis"/>
    <w:basedOn w:val="DefaultParagraphFont"/>
    <w:uiPriority w:val="21"/>
    <w:qFormat/>
    <w:rsid w:val="00105532"/>
    <w:rPr>
      <w:i/>
      <w:iCs/>
      <w:color w:val="2F5496" w:themeColor="accent1" w:themeShade="BF"/>
    </w:rPr>
  </w:style>
  <w:style w:type="paragraph" w:styleId="IntenseQuote">
    <w:name w:val="Intense Quote"/>
    <w:basedOn w:val="Normal"/>
    <w:next w:val="Normal"/>
    <w:link w:val="IntenseQuoteChar"/>
    <w:uiPriority w:val="30"/>
    <w:qFormat/>
    <w:rsid w:val="001055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5532"/>
    <w:rPr>
      <w:i/>
      <w:iCs/>
      <w:color w:val="2F5496" w:themeColor="accent1" w:themeShade="BF"/>
    </w:rPr>
  </w:style>
  <w:style w:type="character" w:styleId="IntenseReference">
    <w:name w:val="Intense Reference"/>
    <w:basedOn w:val="DefaultParagraphFont"/>
    <w:uiPriority w:val="32"/>
    <w:qFormat/>
    <w:rsid w:val="00105532"/>
    <w:rPr>
      <w:b/>
      <w:bCs/>
      <w:smallCaps/>
      <w:color w:val="2F5496" w:themeColor="accent1" w:themeShade="BF"/>
      <w:spacing w:val="5"/>
    </w:rPr>
  </w:style>
  <w:style w:type="paragraph" w:styleId="Header">
    <w:name w:val="header"/>
    <w:basedOn w:val="Normal"/>
    <w:link w:val="HeaderChar"/>
    <w:uiPriority w:val="99"/>
    <w:unhideWhenUsed/>
    <w:rsid w:val="00C1728C"/>
    <w:pPr>
      <w:tabs>
        <w:tab w:val="center" w:pos="4320"/>
        <w:tab w:val="right" w:pos="8640"/>
      </w:tabs>
      <w:spacing w:after="0" w:line="240" w:lineRule="auto"/>
    </w:pPr>
  </w:style>
  <w:style w:type="character" w:customStyle="1" w:styleId="HeaderChar">
    <w:name w:val="Header Char"/>
    <w:basedOn w:val="DefaultParagraphFont"/>
    <w:link w:val="Header"/>
    <w:uiPriority w:val="99"/>
    <w:rsid w:val="00C1728C"/>
  </w:style>
  <w:style w:type="paragraph" w:styleId="Footer">
    <w:name w:val="footer"/>
    <w:basedOn w:val="Normal"/>
    <w:link w:val="FooterChar"/>
    <w:uiPriority w:val="99"/>
    <w:unhideWhenUsed/>
    <w:rsid w:val="00C1728C"/>
    <w:pPr>
      <w:tabs>
        <w:tab w:val="center" w:pos="4320"/>
        <w:tab w:val="right" w:pos="8640"/>
      </w:tabs>
      <w:spacing w:after="0" w:line="240" w:lineRule="auto"/>
    </w:pPr>
  </w:style>
  <w:style w:type="character" w:customStyle="1" w:styleId="FooterChar">
    <w:name w:val="Footer Char"/>
    <w:basedOn w:val="DefaultParagraphFont"/>
    <w:link w:val="Footer"/>
    <w:uiPriority w:val="99"/>
    <w:rsid w:val="00C1728C"/>
  </w:style>
  <w:style w:type="character" w:styleId="Hyperlink">
    <w:name w:val="Hyperlink"/>
    <w:basedOn w:val="DefaultParagraphFont"/>
    <w:uiPriority w:val="99"/>
    <w:unhideWhenUsed/>
    <w:rsid w:val="00C1728C"/>
    <w:rPr>
      <w:color w:val="0563C1" w:themeColor="hyperlink"/>
      <w:u w:val="single"/>
    </w:rPr>
  </w:style>
  <w:style w:type="character" w:styleId="UnresolvedMention">
    <w:name w:val="Unresolved Mention"/>
    <w:basedOn w:val="DefaultParagraphFont"/>
    <w:uiPriority w:val="99"/>
    <w:semiHidden/>
    <w:unhideWhenUsed/>
    <w:rsid w:val="00C1728C"/>
    <w:rPr>
      <w:color w:val="605E5C"/>
      <w:shd w:val="clear" w:color="auto" w:fill="E1DFDD"/>
    </w:rPr>
  </w:style>
  <w:style w:type="table" w:styleId="TableGrid">
    <w:name w:val="Table Grid"/>
    <w:basedOn w:val="TableNormal"/>
    <w:uiPriority w:val="39"/>
    <w:rsid w:val="00664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64629"/>
    <w:pPr>
      <w:widowControl w:val="0"/>
      <w:autoSpaceDE w:val="0"/>
      <w:autoSpaceDN w:val="0"/>
      <w:spacing w:after="0" w:line="233" w:lineRule="exact"/>
      <w:ind w:left="277" w:hanging="277"/>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024164">
      <w:bodyDiv w:val="1"/>
      <w:marLeft w:val="0"/>
      <w:marRight w:val="0"/>
      <w:marTop w:val="0"/>
      <w:marBottom w:val="0"/>
      <w:divBdr>
        <w:top w:val="none" w:sz="0" w:space="0" w:color="auto"/>
        <w:left w:val="none" w:sz="0" w:space="0" w:color="auto"/>
        <w:bottom w:val="none" w:sz="0" w:space="0" w:color="auto"/>
        <w:right w:val="none" w:sz="0" w:space="0" w:color="auto"/>
      </w:divBdr>
    </w:div>
    <w:div w:id="188671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atarbowlingfederation@gmail.com" TargetMode="External"/><Relationship Id="rId3" Type="http://schemas.openxmlformats.org/officeDocument/2006/relationships/settings" Target="settings.xml"/><Relationship Id="rId7" Type="http://schemas.openxmlformats.org/officeDocument/2006/relationships/hyperlink" Target="mailto:hktbc@netvigator.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qatarbowlingfederation@gmail.com" TargetMode="External"/><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202</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Elseoudi</dc:creator>
  <cp:keywords/>
  <dc:description/>
  <cp:lastModifiedBy>Terence Yaw</cp:lastModifiedBy>
  <cp:revision>6</cp:revision>
  <cp:lastPrinted>2026-06-02T06:51:00Z</cp:lastPrinted>
  <dcterms:created xsi:type="dcterms:W3CDTF">2026-06-01T14:43:00Z</dcterms:created>
  <dcterms:modified xsi:type="dcterms:W3CDTF">2026-10-27T02:39:00Z</dcterms:modified>
</cp:coreProperties>
</file>